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F24" w:rsidRDefault="00732822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06C76" w:rsidRDefault="00106C76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06C76" w:rsidRDefault="00106C76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06C76" w:rsidRDefault="00106C76" w:rsidP="00106C76">
      <w:pPr>
        <w:pStyle w:val="a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E4F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6C76" w:rsidRDefault="00106C76" w:rsidP="00106C76">
      <w:pPr>
        <w:pStyle w:val="a7"/>
        <w:ind w:left="-567"/>
        <w:rPr>
          <w:rFonts w:ascii="Times New Roman" w:hAnsi="Times New Roman" w:cs="Times New Roman"/>
          <w:sz w:val="24"/>
          <w:szCs w:val="24"/>
        </w:rPr>
      </w:pPr>
    </w:p>
    <w:p w:rsidR="00106C76" w:rsidRDefault="00106C76" w:rsidP="00106C76">
      <w:pPr>
        <w:pStyle w:val="a7"/>
        <w:ind w:left="-567"/>
        <w:rPr>
          <w:rFonts w:ascii="Times New Roman" w:hAnsi="Times New Roman" w:cs="Times New Roman"/>
          <w:sz w:val="24"/>
          <w:szCs w:val="24"/>
        </w:rPr>
      </w:pPr>
    </w:p>
    <w:p w:rsidR="0077062B" w:rsidRPr="00106C76" w:rsidRDefault="00106C76" w:rsidP="00106C76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CE4F24">
        <w:rPr>
          <w:rFonts w:ascii="Times New Roman" w:hAnsi="Times New Roman" w:cs="Times New Roman"/>
          <w:sz w:val="24"/>
          <w:szCs w:val="24"/>
        </w:rPr>
        <w:t xml:space="preserve"> </w:t>
      </w:r>
      <w:r w:rsidR="00732822">
        <w:rPr>
          <w:rFonts w:ascii="Times New Roman" w:hAnsi="Times New Roman" w:cs="Times New Roman"/>
          <w:sz w:val="24"/>
          <w:szCs w:val="24"/>
        </w:rPr>
        <w:t xml:space="preserve"> </w:t>
      </w:r>
      <w:r w:rsidR="00D87479" w:rsidRPr="009B1C01">
        <w:rPr>
          <w:rFonts w:ascii="Times New Roman" w:hAnsi="Times New Roman" w:cs="Times New Roman"/>
          <w:sz w:val="24"/>
          <w:szCs w:val="24"/>
        </w:rPr>
        <w:t xml:space="preserve">Рабочая программа по музыке </w:t>
      </w:r>
      <w:proofErr w:type="gramStart"/>
      <w:r w:rsidR="00D87479" w:rsidRPr="009B1C01">
        <w:rPr>
          <w:rFonts w:ascii="Times New Roman" w:hAnsi="Times New Roman" w:cs="Times New Roman"/>
          <w:sz w:val="24"/>
          <w:szCs w:val="24"/>
        </w:rPr>
        <w:t>сос</w:t>
      </w:r>
      <w:r w:rsidR="0001729E">
        <w:rPr>
          <w:rFonts w:ascii="Times New Roman" w:hAnsi="Times New Roman" w:cs="Times New Roman"/>
          <w:sz w:val="24"/>
          <w:szCs w:val="24"/>
        </w:rPr>
        <w:t>тавлена  в</w:t>
      </w:r>
      <w:proofErr w:type="gramEnd"/>
      <w:r w:rsidR="0001729E">
        <w:rPr>
          <w:rFonts w:ascii="Times New Roman" w:hAnsi="Times New Roman" w:cs="Times New Roman"/>
          <w:sz w:val="24"/>
          <w:szCs w:val="24"/>
        </w:rPr>
        <w:t xml:space="preserve"> соответствии с </w:t>
      </w:r>
      <w:r w:rsidR="00702F8F">
        <w:rPr>
          <w:rFonts w:ascii="Times New Roman" w:hAnsi="Times New Roman" w:cs="Times New Roman"/>
          <w:sz w:val="24"/>
          <w:szCs w:val="24"/>
        </w:rPr>
        <w:t xml:space="preserve"> «Основной  </w:t>
      </w:r>
      <w:r w:rsidR="00D87479" w:rsidRPr="009B1C01">
        <w:rPr>
          <w:rFonts w:ascii="Times New Roman" w:hAnsi="Times New Roman" w:cs="Times New Roman"/>
          <w:sz w:val="24"/>
          <w:szCs w:val="24"/>
        </w:rPr>
        <w:t>образовательной программы начального общего образов</w:t>
      </w:r>
      <w:r w:rsidR="00011C2B">
        <w:rPr>
          <w:rFonts w:ascii="Times New Roman" w:hAnsi="Times New Roman" w:cs="Times New Roman"/>
          <w:sz w:val="24"/>
          <w:szCs w:val="24"/>
        </w:rPr>
        <w:t>ания МБОУ «СОШ №2 им</w:t>
      </w:r>
      <w:r w:rsidR="00984A9E">
        <w:rPr>
          <w:rFonts w:ascii="Times New Roman" w:hAnsi="Times New Roman" w:cs="Times New Roman"/>
          <w:sz w:val="24"/>
          <w:szCs w:val="24"/>
        </w:rPr>
        <w:t>.</w:t>
      </w:r>
      <w:r w:rsidR="00011C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C2B">
        <w:rPr>
          <w:rFonts w:ascii="Times New Roman" w:hAnsi="Times New Roman" w:cs="Times New Roman"/>
          <w:sz w:val="24"/>
          <w:szCs w:val="24"/>
        </w:rPr>
        <w:t>Р.С.Бакаева</w:t>
      </w:r>
      <w:proofErr w:type="spellEnd"/>
      <w:r w:rsidR="00011C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C2B">
        <w:rPr>
          <w:rFonts w:ascii="Times New Roman" w:hAnsi="Times New Roman" w:cs="Times New Roman"/>
          <w:sz w:val="24"/>
          <w:szCs w:val="24"/>
        </w:rPr>
        <w:t>с.Ст</w:t>
      </w:r>
      <w:bookmarkStart w:id="0" w:name="_GoBack"/>
      <w:bookmarkEnd w:id="0"/>
      <w:r w:rsidR="00011C2B">
        <w:rPr>
          <w:rFonts w:ascii="Times New Roman" w:hAnsi="Times New Roman" w:cs="Times New Roman"/>
          <w:sz w:val="24"/>
          <w:szCs w:val="24"/>
        </w:rPr>
        <w:t>арые</w:t>
      </w:r>
      <w:proofErr w:type="spellEnd"/>
      <w:r w:rsidR="00011C2B">
        <w:rPr>
          <w:rFonts w:ascii="Times New Roman" w:hAnsi="Times New Roman" w:cs="Times New Roman"/>
          <w:sz w:val="24"/>
          <w:szCs w:val="24"/>
        </w:rPr>
        <w:t xml:space="preserve"> Атаги</w:t>
      </w:r>
      <w:r w:rsidR="00984A9E">
        <w:rPr>
          <w:rFonts w:ascii="Times New Roman" w:hAnsi="Times New Roman" w:cs="Times New Roman"/>
          <w:sz w:val="24"/>
          <w:szCs w:val="24"/>
        </w:rPr>
        <w:t xml:space="preserve"> </w:t>
      </w:r>
      <w:r w:rsidR="00D87479" w:rsidRPr="009B1C01">
        <w:rPr>
          <w:rFonts w:ascii="Times New Roman" w:hAnsi="Times New Roman" w:cs="Times New Roman"/>
          <w:sz w:val="24"/>
          <w:szCs w:val="24"/>
        </w:rPr>
        <w:t>Гро</w:t>
      </w:r>
      <w:r w:rsidR="00141D28">
        <w:rPr>
          <w:rFonts w:ascii="Times New Roman" w:hAnsi="Times New Roman" w:cs="Times New Roman"/>
          <w:sz w:val="24"/>
          <w:szCs w:val="24"/>
        </w:rPr>
        <w:t>зненского муниципального района</w:t>
      </w:r>
      <w:r w:rsidR="00011C2B">
        <w:rPr>
          <w:rFonts w:ascii="Times New Roman" w:hAnsi="Times New Roman" w:cs="Times New Roman"/>
          <w:sz w:val="24"/>
          <w:szCs w:val="24"/>
        </w:rPr>
        <w:t>»</w:t>
      </w:r>
      <w:r w:rsidR="00141D28">
        <w:rPr>
          <w:rFonts w:ascii="Times New Roman" w:hAnsi="Times New Roman" w:cs="Times New Roman"/>
          <w:sz w:val="24"/>
          <w:szCs w:val="24"/>
        </w:rPr>
        <w:t xml:space="preserve"> </w:t>
      </w:r>
      <w:r w:rsidR="00D87479" w:rsidRPr="009B1C01">
        <w:rPr>
          <w:rFonts w:ascii="Times New Roman" w:hAnsi="Times New Roman" w:cs="Times New Roman"/>
          <w:sz w:val="24"/>
          <w:szCs w:val="24"/>
        </w:rPr>
        <w:t>ЧР</w:t>
      </w:r>
      <w:r w:rsidR="00702F8F">
        <w:rPr>
          <w:rFonts w:ascii="Times New Roman" w:hAnsi="Times New Roman" w:cs="Times New Roman"/>
          <w:sz w:val="24"/>
          <w:szCs w:val="24"/>
        </w:rPr>
        <w:t xml:space="preserve">, </w:t>
      </w:r>
      <w:r w:rsidR="00D87479" w:rsidRPr="009B1C01">
        <w:rPr>
          <w:rFonts w:ascii="Times New Roman" w:hAnsi="Times New Roman" w:cs="Times New Roman"/>
          <w:sz w:val="24"/>
          <w:szCs w:val="24"/>
        </w:rPr>
        <w:t xml:space="preserve"> с учетом авторской программы по музыке: </w:t>
      </w:r>
      <w:r w:rsidR="00D87479" w:rsidRPr="00106C76">
        <w:rPr>
          <w:rFonts w:ascii="Times New Roman" w:hAnsi="Times New Roman" w:cs="Times New Roman"/>
          <w:sz w:val="24"/>
          <w:szCs w:val="24"/>
        </w:rPr>
        <w:t xml:space="preserve">«Музыка. Начальные классы» - </w:t>
      </w:r>
      <w:proofErr w:type="spellStart"/>
      <w:r w:rsidR="00D87479" w:rsidRPr="00106C76">
        <w:rPr>
          <w:rFonts w:ascii="Times New Roman" w:hAnsi="Times New Roman" w:cs="Times New Roman"/>
          <w:sz w:val="24"/>
          <w:szCs w:val="24"/>
        </w:rPr>
        <w:t>Е.Д.Критская</w:t>
      </w:r>
      <w:proofErr w:type="spellEnd"/>
      <w:r w:rsidR="00D87479" w:rsidRPr="00106C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7479" w:rsidRPr="00106C76">
        <w:rPr>
          <w:rFonts w:ascii="Times New Roman" w:hAnsi="Times New Roman" w:cs="Times New Roman"/>
          <w:sz w:val="24"/>
          <w:szCs w:val="24"/>
        </w:rPr>
        <w:t>Г.П.Сергеева</w:t>
      </w:r>
      <w:proofErr w:type="spellEnd"/>
      <w:r w:rsidR="00D87479" w:rsidRPr="00106C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7479" w:rsidRPr="00106C76">
        <w:rPr>
          <w:rFonts w:ascii="Times New Roman" w:hAnsi="Times New Roman" w:cs="Times New Roman"/>
          <w:sz w:val="24"/>
          <w:szCs w:val="24"/>
        </w:rPr>
        <w:t>Т.С.Шмагина</w:t>
      </w:r>
      <w:proofErr w:type="spellEnd"/>
      <w:r w:rsidR="00D87479" w:rsidRPr="00106C76">
        <w:rPr>
          <w:rFonts w:ascii="Times New Roman" w:hAnsi="Times New Roman" w:cs="Times New Roman"/>
          <w:sz w:val="24"/>
          <w:szCs w:val="24"/>
        </w:rPr>
        <w:t xml:space="preserve">. Рабочая программа ориентирована на использование учебника под редакцией </w:t>
      </w:r>
      <w:proofErr w:type="spellStart"/>
      <w:r w:rsidR="00D87479" w:rsidRPr="00106C76">
        <w:rPr>
          <w:rFonts w:ascii="Times New Roman" w:hAnsi="Times New Roman" w:cs="Times New Roman"/>
          <w:sz w:val="24"/>
          <w:szCs w:val="24"/>
        </w:rPr>
        <w:t>М.С.Красильниковой</w:t>
      </w:r>
      <w:proofErr w:type="spellEnd"/>
      <w:r w:rsidR="00D87479" w:rsidRPr="00106C76">
        <w:rPr>
          <w:rFonts w:ascii="Times New Roman" w:hAnsi="Times New Roman" w:cs="Times New Roman"/>
          <w:sz w:val="24"/>
          <w:szCs w:val="24"/>
        </w:rPr>
        <w:t xml:space="preserve"> «Музыка» 1-4 классы. Рабочая программа </w:t>
      </w:r>
      <w:proofErr w:type="gramStart"/>
      <w:r w:rsidR="00D87479" w:rsidRPr="00106C76">
        <w:rPr>
          <w:rFonts w:ascii="Times New Roman" w:hAnsi="Times New Roman" w:cs="Times New Roman"/>
          <w:sz w:val="24"/>
          <w:szCs w:val="24"/>
        </w:rPr>
        <w:t xml:space="preserve">рассчитана </w:t>
      </w:r>
      <w:r w:rsidR="0077062B" w:rsidRPr="00106C76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="0077062B" w:rsidRPr="00106C76">
        <w:rPr>
          <w:rFonts w:ascii="Times New Roman" w:hAnsi="Times New Roman" w:cs="Times New Roman"/>
          <w:sz w:val="24"/>
          <w:szCs w:val="24"/>
        </w:rPr>
        <w:t xml:space="preserve"> </w:t>
      </w:r>
      <w:r w:rsidR="00234774" w:rsidRPr="00106C76">
        <w:rPr>
          <w:rFonts w:ascii="Times New Roman" w:hAnsi="Times New Roman" w:cs="Times New Roman"/>
          <w:sz w:val="24"/>
          <w:szCs w:val="24"/>
        </w:rPr>
        <w:t>4 года,</w:t>
      </w:r>
      <w:r w:rsidR="0077062B" w:rsidRPr="00106C76">
        <w:rPr>
          <w:rFonts w:ascii="Times New Roman" w:hAnsi="Times New Roman" w:cs="Times New Roman"/>
          <w:sz w:val="24"/>
          <w:szCs w:val="24"/>
        </w:rPr>
        <w:t xml:space="preserve"> в </w:t>
      </w:r>
    </w:p>
    <w:p w:rsidR="00702F8F" w:rsidRPr="00106C76" w:rsidRDefault="00702F8F" w:rsidP="00702F8F">
      <w:pPr>
        <w:pStyle w:val="a7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6C76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1 классе</w:t>
      </w:r>
      <w:r w:rsidRPr="00106C7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Pr="00106C76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33ч</w:t>
      </w:r>
      <w:r w:rsidRPr="00106C7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(1 ч в неделю, 33 учебные недели). </w:t>
      </w:r>
      <w:r w:rsidRPr="00106C76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Pr="00106C7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Pr="00106C76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Pr="00106C7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на </w:t>
      </w:r>
      <w:proofErr w:type="gramStart"/>
      <w:r w:rsidRPr="00106C7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уроки  музыки</w:t>
      </w:r>
      <w:proofErr w:type="gramEnd"/>
      <w:r w:rsidRPr="00106C7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отводится по</w:t>
      </w:r>
      <w:r w:rsidRPr="00106C76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106C7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34</w:t>
      </w:r>
      <w:r w:rsidRPr="00106C76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Pr="00106C7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(1 ч в неделю, </w:t>
      </w:r>
      <w:r w:rsidRPr="00106C76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Pr="00106C76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Pr="00106C7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учебных недель в каждом классе).</w:t>
      </w:r>
    </w:p>
    <w:p w:rsidR="00732822" w:rsidRPr="00106C76" w:rsidRDefault="00732822" w:rsidP="00732822">
      <w:pPr>
        <w:pStyle w:val="a7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106C76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</w:t>
      </w:r>
      <w:r w:rsidRPr="00106C76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Структура рабочей программы соотв</w:t>
      </w:r>
      <w:r w:rsidR="00D170AB" w:rsidRPr="00106C76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етствует приказу </w:t>
      </w:r>
      <w:proofErr w:type="spellStart"/>
      <w:proofErr w:type="gramStart"/>
      <w:r w:rsidR="00D170AB" w:rsidRPr="00106C76">
        <w:rPr>
          <w:rStyle w:val="Zag11"/>
          <w:rFonts w:ascii="Times New Roman" w:eastAsia="@Arial Unicode MS" w:hAnsi="Times New Roman" w:cs="Times New Roman"/>
          <w:sz w:val="24"/>
          <w:szCs w:val="24"/>
        </w:rPr>
        <w:t>МОиН</w:t>
      </w:r>
      <w:proofErr w:type="spellEnd"/>
      <w:r w:rsidR="00D170AB" w:rsidRPr="00106C76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РФ</w:t>
      </w:r>
      <w:proofErr w:type="gramEnd"/>
      <w:r w:rsidR="00D170AB" w:rsidRPr="00106C76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№1576 </w:t>
      </w:r>
      <w:r w:rsidRPr="00106C76">
        <w:rPr>
          <w:rStyle w:val="Zag11"/>
          <w:rFonts w:ascii="Times New Roman" w:eastAsia="@Arial Unicode MS" w:hAnsi="Times New Roman" w:cs="Times New Roman"/>
          <w:sz w:val="24"/>
          <w:szCs w:val="24"/>
        </w:rPr>
        <w:t>от 31.12.2015г.</w:t>
      </w:r>
    </w:p>
    <w:p w:rsidR="00D87479" w:rsidRPr="00106C76" w:rsidRDefault="00D87479" w:rsidP="009B1C01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A3001" w:rsidRPr="00106C76" w:rsidRDefault="006A3001" w:rsidP="006A3001">
      <w:pPr>
        <w:pStyle w:val="a3"/>
        <w:spacing w:line="276" w:lineRule="auto"/>
        <w:jc w:val="both"/>
        <w:rPr>
          <w:rFonts w:eastAsiaTheme="minorEastAsia"/>
          <w:b w:val="0"/>
          <w:sz w:val="24"/>
        </w:rPr>
      </w:pPr>
      <w:bookmarkStart w:id="1" w:name="_Toc424564300"/>
    </w:p>
    <w:bookmarkEnd w:id="1"/>
    <w:p w:rsidR="00624814" w:rsidRPr="00106C76" w:rsidRDefault="000540EE" w:rsidP="00106C76">
      <w:pPr>
        <w:pStyle w:val="Zag1"/>
        <w:tabs>
          <w:tab w:val="left" w:leader="dot" w:pos="624"/>
        </w:tabs>
        <w:spacing w:after="0" w:line="276" w:lineRule="auto"/>
        <w:ind w:left="-567" w:firstLine="0"/>
        <w:rPr>
          <w:spacing w:val="-2"/>
          <w:sz w:val="24"/>
          <w:lang w:val="ru-RU"/>
        </w:rPr>
      </w:pPr>
      <w:r w:rsidRPr="00106C76">
        <w:rPr>
          <w:rStyle w:val="Zag11"/>
          <w:rFonts w:eastAsia="@Arial Unicode MS"/>
          <w:color w:val="auto"/>
          <w:sz w:val="24"/>
          <w:lang w:val="ru-RU"/>
        </w:rPr>
        <w:t>Планируемые</w:t>
      </w:r>
      <w:r w:rsidR="002234FA" w:rsidRPr="00106C76">
        <w:rPr>
          <w:rStyle w:val="Zag11"/>
          <w:rFonts w:eastAsia="@Arial Unicode MS"/>
          <w:color w:val="auto"/>
          <w:sz w:val="24"/>
          <w:lang w:val="ru-RU"/>
        </w:rPr>
        <w:t xml:space="preserve"> </w:t>
      </w:r>
      <w:proofErr w:type="gramStart"/>
      <w:r w:rsidR="002234FA" w:rsidRPr="00106C76">
        <w:rPr>
          <w:rStyle w:val="Zag11"/>
          <w:rFonts w:eastAsia="@Arial Unicode MS"/>
          <w:color w:val="auto"/>
          <w:sz w:val="24"/>
          <w:lang w:val="ru-RU"/>
        </w:rPr>
        <w:t xml:space="preserve">предметные </w:t>
      </w:r>
      <w:r w:rsidRPr="00106C76">
        <w:rPr>
          <w:rStyle w:val="Zag11"/>
          <w:rFonts w:eastAsia="@Arial Unicode MS"/>
          <w:color w:val="auto"/>
          <w:sz w:val="24"/>
          <w:lang w:val="ru-RU"/>
        </w:rPr>
        <w:t xml:space="preserve"> результаты</w:t>
      </w:r>
      <w:proofErr w:type="gramEnd"/>
      <w:r w:rsidRPr="00106C76">
        <w:rPr>
          <w:rStyle w:val="Zag11"/>
          <w:rFonts w:eastAsia="@Arial Unicode MS"/>
          <w:color w:val="auto"/>
          <w:sz w:val="24"/>
          <w:lang w:val="ru-RU"/>
        </w:rPr>
        <w:t xml:space="preserve"> освоения учебного предмета </w:t>
      </w:r>
      <w:r w:rsidR="00624814" w:rsidRPr="00106C76">
        <w:rPr>
          <w:spacing w:val="-2"/>
          <w:sz w:val="24"/>
          <w:lang w:val="ru-RU"/>
        </w:rPr>
        <w:t>«Музыка».</w:t>
      </w:r>
    </w:p>
    <w:p w:rsidR="000540EE" w:rsidRPr="00106C76" w:rsidRDefault="000540EE" w:rsidP="000540EE">
      <w:pPr>
        <w:pStyle w:val="Zag1"/>
        <w:tabs>
          <w:tab w:val="left" w:leader="dot" w:pos="624"/>
        </w:tabs>
        <w:spacing w:after="0" w:line="276" w:lineRule="auto"/>
        <w:ind w:firstLine="0"/>
        <w:jc w:val="both"/>
        <w:rPr>
          <w:rFonts w:eastAsia="@Arial Unicode MS"/>
          <w:color w:val="auto"/>
          <w:sz w:val="24"/>
          <w:lang w:val="ru-RU"/>
        </w:rPr>
      </w:pPr>
    </w:p>
    <w:p w:rsidR="00D87479" w:rsidRPr="00106C76" w:rsidRDefault="00624814" w:rsidP="00106C7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06C76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06C76">
        <w:rPr>
          <w:rFonts w:ascii="Times New Roman" w:hAnsi="Times New Roman" w:cs="Times New Roman"/>
          <w:sz w:val="24"/>
          <w:szCs w:val="24"/>
          <w:lang w:eastAsia="en-US"/>
        </w:rPr>
        <w:t xml:space="preserve">Достижение личностных, </w:t>
      </w:r>
      <w:proofErr w:type="spellStart"/>
      <w:r w:rsidRPr="00106C76">
        <w:rPr>
          <w:rFonts w:ascii="Times New Roman" w:hAnsi="Times New Roman" w:cs="Times New Roman"/>
          <w:sz w:val="24"/>
          <w:szCs w:val="24"/>
          <w:lang w:eastAsia="en-US"/>
        </w:rPr>
        <w:t>метапредметных</w:t>
      </w:r>
      <w:proofErr w:type="spellEnd"/>
      <w:r w:rsidRPr="00106C76">
        <w:rPr>
          <w:rFonts w:ascii="Times New Roman" w:hAnsi="Times New Roman" w:cs="Times New Roman"/>
          <w:sz w:val="24"/>
          <w:szCs w:val="24"/>
          <w:lang w:eastAsia="en-US"/>
        </w:rPr>
        <w:t xml:space="preserve"> и предметных результатов освоения программы обучающимися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D87479" w:rsidRPr="00106C76" w:rsidRDefault="00D87479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702F8F" w:rsidRPr="00106C76" w:rsidRDefault="00702F8F" w:rsidP="00702F8F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06C76">
        <w:rPr>
          <w:rFonts w:ascii="Times New Roman" w:hAnsi="Times New Roman" w:cs="Times New Roman"/>
          <w:b/>
          <w:sz w:val="24"/>
          <w:szCs w:val="24"/>
        </w:rPr>
        <w:t>Музыка:</w:t>
      </w:r>
    </w:p>
    <w:p w:rsidR="00702F8F" w:rsidRPr="00106C76" w:rsidRDefault="00702F8F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bookmarkStart w:id="2" w:name="sub_112501"/>
      <w:r w:rsidRPr="00106C76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106C7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06C76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702F8F" w:rsidRPr="00106C76" w:rsidRDefault="00702F8F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bookmarkStart w:id="3" w:name="sub_112502"/>
      <w:bookmarkEnd w:id="2"/>
      <w:r w:rsidRPr="00106C76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106C7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06C76">
        <w:rPr>
          <w:rFonts w:ascii="Times New Roman" w:hAnsi="Times New Roman" w:cs="Times New Roman"/>
          <w:sz w:val="24"/>
          <w:szCs w:val="24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702F8F" w:rsidRPr="00106C76" w:rsidRDefault="00702F8F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bookmarkStart w:id="4" w:name="sub_112503"/>
      <w:bookmarkEnd w:id="3"/>
      <w:r w:rsidRPr="00106C76">
        <w:rPr>
          <w:rFonts w:ascii="Times New Roman" w:hAnsi="Times New Roman" w:cs="Times New Roman"/>
          <w:sz w:val="24"/>
          <w:szCs w:val="24"/>
        </w:rPr>
        <w:t>3) умение воспринимать музыку и выражать свое отношение к музыкальному произведению;</w:t>
      </w:r>
    </w:p>
    <w:bookmarkEnd w:id="4"/>
    <w:p w:rsidR="00702F8F" w:rsidRPr="00106C76" w:rsidRDefault="00702F8F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r w:rsidRPr="00106C76">
        <w:rPr>
          <w:rFonts w:ascii="Times New Roman" w:hAnsi="Times New Roman" w:cs="Times New Roman"/>
          <w:sz w:val="24"/>
          <w:szCs w:val="24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</w:t>
      </w:r>
    </w:p>
    <w:p w:rsidR="00702F8F" w:rsidRPr="00106C76" w:rsidRDefault="00702F8F" w:rsidP="00702F8F">
      <w:pPr>
        <w:pStyle w:val="21"/>
        <w:numPr>
          <w:ilvl w:val="0"/>
          <w:numId w:val="0"/>
        </w:numPr>
        <w:spacing w:line="276" w:lineRule="auto"/>
        <w:ind w:firstLine="567"/>
        <w:rPr>
          <w:rFonts w:eastAsia="@Arial Unicode MS"/>
          <w:b/>
          <w:i/>
          <w:sz w:val="24"/>
        </w:rPr>
      </w:pP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106C76">
        <w:rPr>
          <w:rFonts w:ascii="Times New Roman" w:hAnsi="Times New Roman" w:cs="Times New Roman"/>
          <w:sz w:val="24"/>
          <w:szCs w:val="24"/>
        </w:rPr>
        <w:t xml:space="preserve">Достижение личностных, </w:t>
      </w:r>
      <w:proofErr w:type="spellStart"/>
      <w:r w:rsidRPr="00106C76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06C76">
        <w:rPr>
          <w:rFonts w:ascii="Times New Roman" w:hAnsi="Times New Roman" w:cs="Times New Roman"/>
          <w:sz w:val="24"/>
          <w:szCs w:val="24"/>
        </w:rPr>
        <w:t xml:space="preserve"> и предметных результатов освоения программы обучающимися происходит в процессе активного восприятия</w:t>
      </w:r>
      <w:r w:rsidRPr="00624814">
        <w:rPr>
          <w:rFonts w:ascii="Times New Roman" w:hAnsi="Times New Roman" w:cs="Times New Roman"/>
          <w:sz w:val="24"/>
          <w:szCs w:val="24"/>
        </w:rPr>
        <w:t xml:space="preserve">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В результате освоения программы у обучающихся будут сформированы готовность к саморазвитию, мотивация к обучению и познанию; понимание ценности отечественных национально-культурных традиций, осознание своей этнической и национальной принадлежности, уважение к истории и духовным традициям России, музыкальной культуре ее народов, понимание роли музыки в жизни человека и общества, духовно-нравственном развитии человека. В</w:t>
      </w:r>
      <w:r w:rsidRPr="0062481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24814">
        <w:rPr>
          <w:rFonts w:ascii="Times New Roman" w:hAnsi="Times New Roman" w:cs="Times New Roman"/>
          <w:sz w:val="24"/>
          <w:szCs w:val="24"/>
        </w:rPr>
        <w:t xml:space="preserve">процессе приобретения собственного опыта музыкально-творческой деятельности обучающиеся научатся понимать музыку как составную и неотъемлемую часть окружающего мира, постигать и осмысливать явления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музыкальной культуры, выражать свои мысли и чувства, обусловленные восприятием музыкальных произведений, использовать музыкальные образы при создании театрализованных и музыкально-пластических композиций, исполнении вокально-хоровых и инструментальных произведений, в импровизации.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Школьники научатся размышлять о музыке, эмоционально выражать свое отношение к искусству; проявлять эстетические и художественные предпочтения, интерес к музыкальному искусству и музыкальной деятельности; формировать позитивную </w:t>
      </w:r>
      <w:r w:rsidRPr="00624814">
        <w:rPr>
          <w:rFonts w:ascii="Times New Roman" w:hAnsi="Times New Roman" w:cs="Times New Roman"/>
          <w:sz w:val="24"/>
          <w:szCs w:val="24"/>
        </w:rPr>
        <w:lastRenderedPageBreak/>
        <w:t xml:space="preserve">самооценку, самоуважение, основанные на реализованном творческом потенциале, развитии художественного вкуса, осуществлении собственных музыкально-исполнительских замыслов.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У обучающихся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 в процессе музыкально-творческой деятельности. Реализация программы обеспечивает овладение социальными компетенциями, развитие коммуникативных способностей через музыкально-игровую деятельность, способности к дальнейшему самопознанию и саморазвитию. Обучающиеся научатся организовывать культурный досуг, самостоятельную музыкально-творческую деятельность, в том числе на основе домашнего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, совместной музыкальной деятельности с друзьями, родителями. </w:t>
      </w:r>
    </w:p>
    <w:p w:rsidR="004D237A" w:rsidRPr="00624814" w:rsidRDefault="004D237A" w:rsidP="009B1C01">
      <w:pPr>
        <w:pStyle w:val="a7"/>
        <w:rPr>
          <w:rFonts w:ascii="Times New Roman" w:eastAsia="Calibri" w:hAnsi="Times New Roman" w:cs="Times New Roman"/>
          <w:b/>
          <w:i/>
          <w:kern w:val="3"/>
          <w:sz w:val="24"/>
          <w:szCs w:val="24"/>
          <w:lang w:eastAsia="zh-CN" w:bidi="hi-IN"/>
        </w:rPr>
      </w:pPr>
      <w:r w:rsidRPr="00624814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>Предметные результаты</w:t>
      </w:r>
      <w:r w:rsidR="00D21C5C" w:rsidRPr="00624814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 xml:space="preserve"> </w:t>
      </w:r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освоения программы должны отражать: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умение воспринимать музыку и выражать свое отношение к музыкальному произведению;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умение воплощать музыкальные образы при создании театрализованных и музыкально-пластических композиций, исполнении вокально-хоровых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произведений, в импровизации, создании ритмического аккомпанемента и игре на музыкальных инструментах.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Предметные результаты по видам деятельности обучающихся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proofErr w:type="gramStart"/>
      <w:r w:rsidRPr="00624814">
        <w:rPr>
          <w:rFonts w:ascii="Times New Roman" w:hAnsi="Times New Roman" w:cs="Times New Roman"/>
          <w:sz w:val="24"/>
          <w:szCs w:val="24"/>
        </w:rPr>
        <w:t>программы</w:t>
      </w:r>
      <w:proofErr w:type="gramEnd"/>
      <w:r w:rsidRPr="00624814">
        <w:rPr>
          <w:rFonts w:ascii="Times New Roman" w:hAnsi="Times New Roman" w:cs="Times New Roman"/>
          <w:sz w:val="24"/>
          <w:szCs w:val="24"/>
        </w:rPr>
        <w:t xml:space="preserve"> обучающиеся должны научиться в дальнейшем применять знания, умения и навыки, приобретенные в различных видах познавательной, музыкально-исполнительской и творческой деятельности. 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школьника, включающее формирование его духовно-нравственных качеств, музыкальной культуры, развитие музыкально-исполнительских и творческих способностей, возможностей самооценки и самореализации. Освоение программы позволит обучающимся принимать активное участие в общественной, концертной и музыкально-театральной жизни школы, города, региона.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Слушание музыки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Обучающийся: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1. Узнает изученные музыкальные произведения и называет имена их авторов.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5. Знает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624814">
        <w:rPr>
          <w:rFonts w:ascii="Times New Roman" w:hAnsi="Times New Roman" w:cs="Times New Roman"/>
          <w:bCs/>
          <w:iCs/>
          <w:sz w:val="24"/>
          <w:szCs w:val="24"/>
        </w:rPr>
        <w:t xml:space="preserve"> а также </w:t>
      </w:r>
      <w:r w:rsidRPr="00624814">
        <w:rPr>
          <w:rFonts w:ascii="Times New Roman" w:hAnsi="Times New Roman" w:cs="Times New Roman"/>
          <w:sz w:val="24"/>
          <w:szCs w:val="24"/>
        </w:rPr>
        <w:t>народного, академического, церковного) и их исполнительских возможностей и особенностей репертуара.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lastRenderedPageBreak/>
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8. Определяет жанровую основу в пройденных музыкальных произведениях.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9. Имеет слуховой багаж из прослушанных произведений народной музыки, отечественной и зарубежной классики.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10. Умеет импровизировать под музыку с использованием танцевальных, маршеобразных движений, пластического интонирования.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Хоровое пение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Обучающийся: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1. Знает слова и мелодию Гимна Российской Федерации, слова и мелодию Гимна Чеченской Республики.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3. Знает о способах и приемах выразительного музыкального интонирования.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4. Соблюдает при пении певческую установку. Использует в процессе пения правильное певческое дыхание.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7. Исполняет одноголосные произведения, а также произведения с элементами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двухголосия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>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Игра в детском инструментальном оркестре (ансамбле)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Обучающийся: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1. Имеет представления о приемах игры на элементарных инструментах детского оркестра,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блокфлейте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, синтезаторе, народных инструментах и др.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2. Умеет исполнять различные ритмические группы в оркестровых партиях.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3. Имеет первоначальные навыки игры в ансамбле – дуэте, трио (простейшее двух-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трехголосие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>). Владеет основами игры в детском оркестре, инструментальном ансамбле.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Основы музыкальной грамоты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Объем музыкальной грамоты и теоретических понятий: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1.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Звук.</w:t>
      </w:r>
      <w:r w:rsidRPr="00624814">
        <w:rPr>
          <w:rFonts w:ascii="Times New Roman" w:hAnsi="Times New Roman" w:cs="Times New Roman"/>
          <w:sz w:val="24"/>
          <w:szCs w:val="24"/>
        </w:rPr>
        <w:t xml:space="preserve"> Свойства музыкального звука: высота, длительность, тембр, громкость.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2.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Мелодия.</w:t>
      </w:r>
      <w:r w:rsidRPr="00624814">
        <w:rPr>
          <w:rFonts w:ascii="Times New Roman" w:hAnsi="Times New Roman" w:cs="Times New Roman"/>
          <w:sz w:val="24"/>
          <w:szCs w:val="24"/>
        </w:rPr>
        <w:t xml:space="preserve"> Типы мелодического движения. Интонация. Начальное представление о клавиатуре фортепиано (синтезатора). Подбор по слуху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попевок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и простых песен.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3.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Метроритм.</w:t>
      </w:r>
      <w:r w:rsidRPr="00624814">
        <w:rPr>
          <w:rFonts w:ascii="Times New Roman" w:hAnsi="Times New Roman" w:cs="Times New Roman"/>
          <w:sz w:val="24"/>
          <w:szCs w:val="24"/>
        </w:rPr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трехдольность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– восприятие и передача в движении.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4. 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Лад: </w:t>
      </w:r>
      <w:r w:rsidRPr="00624814">
        <w:rPr>
          <w:rFonts w:ascii="Times New Roman" w:hAnsi="Times New Roman" w:cs="Times New Roman"/>
          <w:sz w:val="24"/>
          <w:szCs w:val="24"/>
        </w:rPr>
        <w:t xml:space="preserve">мажор, минор; тональность, тоника.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5.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Нотная грамота.</w:t>
      </w:r>
      <w:r w:rsidRPr="00624814">
        <w:rPr>
          <w:rFonts w:ascii="Times New Roman" w:hAnsi="Times New Roman" w:cs="Times New Roman"/>
          <w:sz w:val="24"/>
          <w:szCs w:val="24"/>
        </w:rPr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попевок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двухступенных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трехступенных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>, пятиступенных), песен, разучивание по нотам хоровых и оркестровых партий.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6. 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Интервалы </w:t>
      </w:r>
      <w:r w:rsidRPr="00624814">
        <w:rPr>
          <w:rFonts w:ascii="Times New Roman" w:hAnsi="Times New Roman" w:cs="Times New Roman"/>
          <w:sz w:val="24"/>
          <w:szCs w:val="24"/>
        </w:rPr>
        <w:t xml:space="preserve">в пределах октавы. </w:t>
      </w:r>
      <w:r w:rsidRPr="00624814">
        <w:rPr>
          <w:rFonts w:ascii="Times New Roman" w:hAnsi="Times New Roman" w:cs="Times New Roman"/>
          <w:b/>
          <w:sz w:val="24"/>
          <w:szCs w:val="24"/>
        </w:rPr>
        <w:t>Трезвучия</w:t>
      </w:r>
      <w:r w:rsidRPr="00624814">
        <w:rPr>
          <w:rFonts w:ascii="Times New Roman" w:hAnsi="Times New Roman" w:cs="Times New Roman"/>
          <w:sz w:val="24"/>
          <w:szCs w:val="24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7.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Музыкальные жанры.</w:t>
      </w:r>
      <w:r w:rsidRPr="00624814">
        <w:rPr>
          <w:rFonts w:ascii="Times New Roman" w:hAnsi="Times New Roman" w:cs="Times New Roman"/>
          <w:sz w:val="24"/>
          <w:szCs w:val="24"/>
        </w:rPr>
        <w:t xml:space="preserve"> Песня, танец, марш. Инструментальный концерт. Музыкально-сценические жанры: балет, опера, мюзикл.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8. </w:t>
      </w:r>
      <w:r w:rsidRPr="00624814">
        <w:rPr>
          <w:rFonts w:ascii="Times New Roman" w:hAnsi="Times New Roman" w:cs="Times New Roman"/>
          <w:b/>
          <w:sz w:val="24"/>
          <w:szCs w:val="24"/>
        </w:rPr>
        <w:t>Музыкальные формы.</w:t>
      </w:r>
      <w:r w:rsidRPr="00624814">
        <w:rPr>
          <w:rFonts w:ascii="Times New Roman" w:hAnsi="Times New Roman" w:cs="Times New Roman"/>
          <w:sz w:val="24"/>
          <w:szCs w:val="24"/>
        </w:rPr>
        <w:t xml:space="preserve"> Виды развития: повтор, контраст. Вступление,</w:t>
      </w:r>
      <w:r w:rsidR="00D21C5C" w:rsidRPr="00624814">
        <w:rPr>
          <w:rFonts w:ascii="Times New Roman" w:hAnsi="Times New Roman" w:cs="Times New Roman"/>
          <w:sz w:val="24"/>
          <w:szCs w:val="24"/>
        </w:rPr>
        <w:t xml:space="preserve"> заключение.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lastRenderedPageBreak/>
        <w:t>В результате изучения музыки на уровне начального общего образования обучающийся</w:t>
      </w:r>
      <w:r w:rsidR="00D21C5C" w:rsidRPr="00624814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624814">
        <w:rPr>
          <w:rFonts w:ascii="Times New Roman" w:eastAsia="Arial Unicode MS" w:hAnsi="Times New Roman" w:cs="Times New Roman"/>
          <w:b/>
          <w:sz w:val="24"/>
          <w:szCs w:val="24"/>
        </w:rPr>
        <w:t>получит возможность научиться</w:t>
      </w:r>
      <w:r w:rsidRPr="00624814">
        <w:rPr>
          <w:rFonts w:ascii="Times New Roman" w:eastAsia="Arial Unicode MS" w:hAnsi="Times New Roman" w:cs="Times New Roman"/>
          <w:sz w:val="24"/>
          <w:szCs w:val="24"/>
        </w:rPr>
        <w:t>: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организовывать культурный досуг, самостоятельную музыкально-творческую деятельность; музицировать;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использовать систему графических знаков для ориентации в нотном письме при пении простейших мелодий;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D21C5C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</w:r>
      <w:proofErr w:type="spellStart"/>
      <w:r w:rsidRPr="00624814">
        <w:rPr>
          <w:rFonts w:ascii="Times New Roman" w:eastAsia="Arial Unicode MS" w:hAnsi="Times New Roman" w:cs="Times New Roman"/>
          <w:sz w:val="24"/>
          <w:szCs w:val="24"/>
        </w:rPr>
        <w:t>музицирование</w:t>
      </w:r>
      <w:proofErr w:type="spellEnd"/>
      <w:r w:rsidRPr="00624814">
        <w:rPr>
          <w:rFonts w:ascii="Times New Roman" w:eastAsia="Arial Unicode MS" w:hAnsi="Times New Roman" w:cs="Times New Roman"/>
          <w:sz w:val="24"/>
          <w:szCs w:val="24"/>
        </w:rPr>
        <w:t>, драматизация и др.); собирать музыкальные коллекции (фонотека, видеотек</w:t>
      </w:r>
      <w:r w:rsidR="00741D80" w:rsidRPr="00624814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Toc288394092"/>
      <w:bookmarkStart w:id="6" w:name="_Toc288410559"/>
      <w:bookmarkStart w:id="7" w:name="_Toc288410688"/>
      <w:bookmarkStart w:id="8" w:name="_Toc424564336"/>
    </w:p>
    <w:p w:rsidR="00D21C5C" w:rsidRPr="00624814" w:rsidRDefault="00D21C5C" w:rsidP="009B1C01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170AB" w:rsidRDefault="00D170AB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D170AB" w:rsidRDefault="00D170AB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E4F24" w:rsidRDefault="00CE4F24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741D80" w:rsidRPr="00624814" w:rsidRDefault="00234774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</w:t>
      </w:r>
      <w:r w:rsidR="00D21C5C" w:rsidRPr="00624814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</w:t>
      </w:r>
      <w:proofErr w:type="gramStart"/>
      <w:r w:rsidR="00D21C5C" w:rsidRPr="00624814">
        <w:rPr>
          <w:rFonts w:ascii="Times New Roman" w:hAnsi="Times New Roman" w:cs="Times New Roman"/>
          <w:b/>
          <w:sz w:val="24"/>
          <w:szCs w:val="24"/>
        </w:rPr>
        <w:t>предмета  «</w:t>
      </w:r>
      <w:proofErr w:type="gramEnd"/>
      <w:r w:rsidR="00741D80" w:rsidRPr="00624814">
        <w:rPr>
          <w:rFonts w:ascii="Times New Roman" w:hAnsi="Times New Roman" w:cs="Times New Roman"/>
          <w:b/>
          <w:sz w:val="24"/>
          <w:szCs w:val="24"/>
        </w:rPr>
        <w:t>Музыка</w:t>
      </w:r>
      <w:bookmarkEnd w:id="5"/>
      <w:bookmarkEnd w:id="6"/>
      <w:bookmarkEnd w:id="7"/>
      <w:bookmarkEnd w:id="8"/>
      <w:r w:rsidR="00D21C5C" w:rsidRPr="00624814">
        <w:rPr>
          <w:rFonts w:ascii="Times New Roman" w:hAnsi="Times New Roman" w:cs="Times New Roman"/>
          <w:b/>
          <w:sz w:val="24"/>
          <w:szCs w:val="24"/>
        </w:rPr>
        <w:t>»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1 класс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Мир музыкальных звуков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Классификация музыкальных звуков. Свойства музыкального звука: тембр, длительность, громкость, высота.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Восприятие и воспроизведение звуков окружающего мира во всем многообразии.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инструментах). Прослушивание фрагментов музыкальных произведений с имитацией звуков окружающего мира.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Первые опыты игры детей на инструментах, различных по способам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звукоизвлечения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тембрам.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Пение </w:t>
      </w:r>
      <w:proofErr w:type="spell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попевок</w:t>
      </w:r>
      <w:proofErr w:type="spell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и простых песен.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Разучивание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попевок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Ритм – движение жизни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Восприятие и воспроизведение ритмов окружающего мира. Ритмические игры.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ритмоинтонирование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слов, стихов; ритмические «паззлы».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в детском шумовом оркестре.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Простые ритмические аккомпанементы к музыкальным произведениям.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Игра в детском шумовом оркестре: ложки, погремушки,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трещотки,  треугольники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, колокольчики и др. Простые ритмические аккомпанементы к инструментальным пьесам (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примеры:Д.Д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Шостакович «Шарманка», «Марш»; М.И. Глинка «Полька», П.И. Чайковский пьесы из «Детского альбома» и др.).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Мелодия – царица музыки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Мелодия – главный носитель содержания в музыке. Интонация в музыке и в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речи.Интонация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как основа эмоционально-образной природы музыки. Выразительные свойства мелодии. Типы мелодического движения. Аккомпанемент.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 яркого интонационно-образного содержания.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Исполнение песен с плавным мелодическим движением. Разучивание и исполнение песен с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поступенным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движением, повторяющимися интонациями. Пение по «лесенке»; пение с применением ручных знаков.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Музыкальные краски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Первоначальные знания о средствах музыкальной выразительности. Понятие контраста в музыке. Лад. Мажор и минор. Тоника.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 с контрастными образами, пьес различного ладового наклонения.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«Весело-грустно».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Пластическое интонирование, двигательная импровизация под музыку разного характера.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песен, написанных в разных ладах.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Игры-драматизации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Музыкальные жанры: песня, танец, марш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Формирование первичных аналитических навыков. Определение особенностей основных жанров музыки: песня, танец, марш.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произведений, имеющих ярко выраженную жанровую основу.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Сочинение простых инструментальных аккомпанементов как сопровождения к песенной, танцевальной и маршевой музыке.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Песня, танец, марш в музыкальном материале для инструментального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подбор инструментов и сочинение простых вариантов аккомпанемента к произведениям разных жанров.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хоровых и инструментальных произведений разных жанров. Двигательная импровизация.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Формирование навыков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публичного исполнения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 основе пройденного хоровой и инструментальной музыки разных жанров. Первые опыты концертных выступлений в тематических мероприятиях.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азбука или где живут ноты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Основы музыкальной грамоты. Нотная запись как способ фиксации музыкальной речи. Нотоносец, скрипичный ключ, нота, диез, бемоль. Знакомство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Игровые дидактические упражнения с использованием наглядного материала.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звуками; логика расположения клавиш: высокий, средний, низкий регистры;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поступенное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движение в диапазоне октавы.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 с использованием элементарной графической записи.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Развитие слухового внимания: определение динамики и динамических оттенков.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Пение с применением ручных знаков. Пение простейших песен по нотам.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Разучивание и исполнение песен с применением ручных знаков. Пение разученных ранее песен по нотам.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Первые навыки игры по нотам.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Я – артист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Сольное и ансамблевое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(вокальное и инструментальное). Творческое соревнование.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школьных мероприятиях.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Командные состязания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Развитие навыка импровизации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импровизация на элементарных музыкальных инструментах с использованием пройденных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и  инструментального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2 класс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Народное музыкальное искусство. Традиции и обряды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Музыкальный фольклор. Народные игры. Народные инструменты. Годовой круг календарных праздников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Музыкально-игровая деятельность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Повторение и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инсценирование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народных песен, пройденных в первом классе. Разучивание и исполнение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закличек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потешек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, игровых и хороводных песен. П</w:t>
      </w:r>
      <w:r w:rsidRPr="0062481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риобщение детей к игровой традиционной народной культуре: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народные игры с музыкальным сопровождением. Примеры: </w:t>
      </w:r>
      <w:r w:rsidRPr="0062481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«Каравай», «Яблонька», «Галка», «Заинька». Игры народного календаря: святочные игры, колядки, весенние игры (виды весенних хороводов – «змейка», «улитка» и др.).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народных инструментах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Знакомство с ритмической партитурой. Исполнение произведений по ритмической партитуре. Свободное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дирижирование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ансамблем одноклассников. Исполнение песен с инструментальным сопровождением: подражание «народному оркестру» (ложки, трещотки, гусли,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шаркунки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). Народные инструменты разных регионов.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произведений в исполнении фольклорных коллективов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</w:t>
      </w:r>
      <w:proofErr w:type="spellStart"/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пример:Государственный</w:t>
      </w:r>
      <w:proofErr w:type="spellEnd"/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ансамбль народного танца имени Игоря Моисеева; коллективы разных регионов России и др.).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Широка страна моя родная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Государственные символы России (герб, флаг, гимн). Гимн – главная песня народов нашей страны. Гимн Российской Федерации. Гимн Чеченской Республики.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Разучивание и исполнение Гимна Российской Федерации. Исполнение гимна своей республики, города, школы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Применение знаний о способах и приемах выразительного пения.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музыки отечественных композиторов. Элементарный анализ особенностей мелодии.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(призывная, жалобная, настойчивая и т.д.).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Подбор по слуху с помощью учителя пройденных песен с несложным (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поступенным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) движением. Освоение фактуры «мелодия-аккомпанемент» в упражнениях и пьесах для оркестра элементарных инструментов.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Музыкальное время и его особенности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Метроритм. Длительности и паузы в простых ритмических рисунках.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Ритмоформулы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Такт. Размер.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Игровые дидактические упражнения с использованием наглядного материала.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Ритмические игры.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Ритмические «паззлы», ритмическая эстафета, ритмическое эхо, простые ритмические каноны.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Чтение простейших ритмических партитур. Соло-тутти. Исполнение пьес на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инструментах малой ударной группы: маракас,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пандейра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, коробочка (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вуд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-блок),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блоктроммель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барабан, треугольник,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реко-реко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 др.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Разучивание и исполнение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грамота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Чтение нотной записи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Чтение нот первой-второй октав в записи пройденных песен. Пение простых выученных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попевок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 песен в размере 2/4 по нотам с тактированием.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Игровые дидактические упражнения с использованием наглядного материала.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Игры и тесты на знание элементов музыкальной грамоты: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Простые интервалы: виды, особенности звучания и выразительные возможности.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Пение мелодических интервалов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использованием ручных знаков.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Прослушивание и узнавание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Простое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остинатное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«Музыкальный конструктор»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Мир музыкальных форм. Повторность и вариативность в музыке. Простые п</w:t>
      </w:r>
      <w:r w:rsidR="005B1B5F">
        <w:rPr>
          <w:rFonts w:ascii="Times New Roman" w:hAnsi="Times New Roman" w:cs="Times New Roman"/>
          <w:sz w:val="24"/>
          <w:szCs w:val="24"/>
          <w:lang w:eastAsia="en-US"/>
        </w:rPr>
        <w:t xml:space="preserve">есенные формы (двух и трех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формы). Вариации. Куплетная форма в вокальной музыке. Прогулки в прошлое. Классические музыкальные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формы (Й. Гайдн, В.А Моцарт, Л. Бетховен, Р. Шуман, П.И. Чайковский, С.С. Прокофьев и др.).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Восприятие точной и вариативной повторности в музыке. Прослушивание музыкальных произведений в простой двухчастной форме (примеры: Л. Бетховен Багатели, Ф. Шуберт Экосезы); 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Игра на элементарных музыкальных инструментах в ансамбле.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Исполнение пьес в простой двухчастной, простой трехчастной и куплетной формах в инструментальном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музицировании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Различные типы аккомпанемента как один из элементов создания контрастных образов.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Сочинение простейших мелодий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Жанровое разнообразие в музыке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Песенность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танцевальность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маршевость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различных жанрах вокальной и инструментальной музыки.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Песенность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Содержание обучения по видам деятельности: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классических музыкальных произведений с определением их жанровой основы.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Пластическое интонирование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Создание презентации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элементарных макетов театральных декораций и афиш по сюжетам известных сказок, мультфильмов и др.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кантиленного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маршевого и танцевального характера. Примеры: А.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Спадавеккиа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«Добрый жук», В.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Шаинский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«Вместе весело шагать», А. Островский «Пусть всегда будет солнце», песен современных композиторов.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Я – артист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Сольное и ансамблевое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(вокальное и инструментальное). Творческое соревнование.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Подготовка концертных программ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Командные состязания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 Совершенствование навыка импровизации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Музыкально-театрализованное представление как результат освоения программы во втором классе.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3 класс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Музыкальный проект «Сочиняем сказку».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Разработка плана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функций участников, действующие лица, подбор музыкального материала. Разучивание и показ.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Создание информационного сопровождения проекта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(афиша, презентация, пригласительные билеты и т.д.).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Разучивание и исполнение песенного ансамблевого и хорового материала как части проекта.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Практическое освоение и применение элементов музыкальной грамоты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Работа над метроритмом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Ритмическое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для ритмического остинато.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Соревнование классов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 лучший музыкальный проект «Сочиняем сказку».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Широка страна моя родная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двухголосия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народов России различных жанров колыбельные, хороводные, плясовые и др.) в сопровождении народных инструментов. Пение </w:t>
      </w:r>
      <w:r w:rsidRPr="00624814">
        <w:rPr>
          <w:rFonts w:ascii="Times New Roman" w:hAnsi="Times New Roman" w:cs="Times New Roman"/>
          <w:sz w:val="24"/>
          <w:szCs w:val="24"/>
          <w:lang w:val="en-US" w:eastAsia="en-US"/>
        </w:rPr>
        <w:t>acapella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канонов, включение элементов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двухголосия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Разучивание песен по нотам.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Игры-драматизации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Хоровая планета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</w:pPr>
      <w:r w:rsidRPr="00624814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>Слушание произведений</w:t>
      </w:r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</w:t>
      </w:r>
      <w:proofErr w:type="spellStart"/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хорап</w:t>
      </w:r>
      <w:proofErr w:type="spellEnd"/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/у А.В. Свешникова, Государственного академического р</w:t>
      </w:r>
      <w:r w:rsidRPr="00624814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>усского народного хора им. М.Е. Пятницкого</w:t>
      </w:r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; Большого детского хора имени В. С. Попова и др. Определение вида хора по составу голосов: детский, женский, мужской, смешанный. Определение типа хора по характеру исполнения: академический, народный.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Совершенствование хорового исполнения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двухголосия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Мир оркестра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фрагментов произведений мировой музыкальной классики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викторина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«Угадай инструмент». Викторина-соревнование на определение тембра различных инструментов и оркестровых групп.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Исполнение инструментальных миниатюр «соло-тутти» оркестром элементарных инструментов.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сопровождении оркестра элементарного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Начальные навыки пения под фонограмму.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грамота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Чтение нот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хоровых и оркестровых партий.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Освоение новых элементов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Подбор по слуху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помощью учителя пройденных песен на металлофоне, ксилофоне, синтезаторе.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Музыкально-игровая деятельность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двигательные, ритмические и мелодические каноны-эстафеты в коллективном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музицировании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Сочинение ритмических рисунков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 Импровизация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Разучивание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хоровых и оркестровых партий по нотам; исполнение по нотам оркестровых партитур различных составов.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Слушание многоголосных (два-три голоса) хоровых произведений хорального склада, узнавание пройденных интервалов и трезвучий.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Формы и жанры в музыке</w:t>
      </w:r>
    </w:p>
    <w:p w:rsidR="00741D80" w:rsidRPr="00624814" w:rsidRDefault="005B1B5F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Простые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двух  и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трех </w:t>
      </w:r>
      <w:r w:rsidR="00741D80" w:rsidRPr="00624814">
        <w:rPr>
          <w:rFonts w:ascii="Times New Roman" w:hAnsi="Times New Roman" w:cs="Times New Roman"/>
          <w:sz w:val="24"/>
          <w:szCs w:val="24"/>
          <w:lang w:eastAsia="en-US"/>
        </w:rPr>
        <w:t>.. формы, вариации на новом музыкальном материале. Форма рондо.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Слушание музыкальных произведений, написанных в разных формах и жанрах. Определение соединений формы рондо и различных жанров. Примеры: Д.Б.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Кабалевский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Музыкально-игровая деятельность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Исполнение хоровых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форме рондо. Инструментальный аккомпанемент с применением ритмического остинато, интервалов и трезвучий.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Я – артист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Сольное и ансамблевое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(вокальное и инструментальное). Творческое соревнование.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Подготовка концертных программ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в том числе музыку народов России.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i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Командные состязания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 Совершенствование навыка импровизации.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Музыкально-театрализованное представление как результат освоения программы в третьем классе.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концертов.Подготовка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4 класс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Песни народов мира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песен народов мира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народов мира с более сложными ритмическими рисунками (синкопа, пунктирный ритм) и различными типами движения (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поступенное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, по звукам аккорда, скачками).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Исполнение оркестровых партитур с относительно самостоятельными по ритмическому рисунку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грамота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Чтение нот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Подбор по слуху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помощью учителя пройденных песен.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освоенных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Инструментальная и вокальная импровизация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использованием простых интервалов, мажорного и минорного трезвучий.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Оркестровая музыка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произведений для симфонического, камерного, духового, народного оркестров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Музыкально-сценические жанры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Балет, опера,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мюзикл.Ознакомление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жанровыми и структурными особенностями и разнообразием музыкально-театральных произведений.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и просмотр фрагментов из классических опер, балетов и мюзиклов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Сравнение особенностей жанра и структуры музыкально-сценических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Чиполлино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», Н.А. Римский-Корсаков «Снегурочка».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Драматизация отдельных фрагментов музыкально-сценических произведений.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Драматизация песен. Примеры: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р.н.п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«Здравствуй, гостья зима», Р.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Роджерс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«Уроки музыки» из мюзикла «Звуки музыки», английская народная песня «Пусть делают все так, как я» (обр. А.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Долуханяна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 кино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Просмотр фрагментов детских кинофильмов и мультфильмов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Анализ функций и эмоционально-образного содержания музыкального сопровождения: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характеристика действующих лиц (лейтмотивы), времени и среды действия;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создание эмоционального фона;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выражение общего смыслового контекста фильма.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Примеры: фильмы-сказки «Морозко» (режиссер А.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Роу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композитор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br/>
        <w:t xml:space="preserve">Н.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Будашкина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), «После дождичка в четверг» (режиссер М.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Юзовский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композитор Г. Гладков), «Приключения Буратино» (режиссер Л. Нечаев, композитор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А.Рыбников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). Мультфильмы: У. Дисней «Наивные симфонии»; музыкальные характеристики героев в мультфильмах российских режиссеров-аниматоров В.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Котеночкина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А. Татарского, А. Хржановского, Ю.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Норштейна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Г. Бардина, А. Петрова и др. Музыка к мультфильмам: «Винни Пух» (М.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Вайнберг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), «Ну, погоди» (А. Державин, А.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Зацепин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), «Приключения Кота Леопольда» (Б. Савельев, Н. Кудрина), «Крокодил Гена и Чебурашка» (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В.Шаинский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Создание музыкальных композиций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 основе сюжетов различных кинофильмов и мультфильмов.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Учимся, играя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Музыкально-игровая деятельность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Я – артист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Сольное и ансамблевое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(вокальное и инструментальное). Творческое соревнование.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календаря  и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другие), подготовка концертных программ.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Подготовка концертных программ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 отражающих полноту тематики освоенного учебного предмета.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Командные состязания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ансамбле, оркестре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–солист», «солист –оркестр».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Соревнование классов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Музыкально-театрализованное представление как итоговый результат освоения программы.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Содержание обучения по видам деятельности: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741D80" w:rsidRDefault="00741D80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234774" w:rsidRDefault="00234774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D170AB" w:rsidRDefault="00D170AB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106C76" w:rsidRDefault="00106C76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D170AB" w:rsidRDefault="00D170AB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CE4F24" w:rsidRDefault="00CE4F24" w:rsidP="00234774">
      <w:pPr>
        <w:pStyle w:val="a7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234774" w:rsidRPr="00E05A72" w:rsidRDefault="00234774" w:rsidP="0023477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музыке  </w:t>
      </w:r>
      <w:r w:rsidRPr="00E05A72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E05A72">
        <w:rPr>
          <w:rFonts w:ascii="Times New Roman" w:hAnsi="Times New Roman" w:cs="Times New Roman"/>
          <w:b/>
          <w:sz w:val="24"/>
          <w:szCs w:val="24"/>
        </w:rPr>
        <w:t xml:space="preserve"> 1 классе</w:t>
      </w:r>
    </w:p>
    <w:p w:rsidR="00234774" w:rsidRPr="00E05A72" w:rsidRDefault="00234774" w:rsidP="0023477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234774" w:rsidRPr="00E05A72" w:rsidRDefault="00234774" w:rsidP="002347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808"/>
        <w:gridCol w:w="5732"/>
        <w:gridCol w:w="3099"/>
      </w:tblGrid>
      <w:tr w:rsidR="00234774" w:rsidTr="00106C76">
        <w:tc>
          <w:tcPr>
            <w:tcW w:w="808" w:type="dxa"/>
          </w:tcPr>
          <w:p w:rsidR="00234774" w:rsidRPr="00D55209" w:rsidRDefault="00234774" w:rsidP="00106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2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34774" w:rsidRPr="00D55209" w:rsidRDefault="00106C76" w:rsidP="00106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5732" w:type="dxa"/>
          </w:tcPr>
          <w:p w:rsidR="00234774" w:rsidRPr="00D55209" w:rsidRDefault="00234774" w:rsidP="00106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0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099" w:type="dxa"/>
          </w:tcPr>
          <w:p w:rsidR="00234774" w:rsidRPr="00D55209" w:rsidRDefault="00234774" w:rsidP="00106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09">
              <w:rPr>
                <w:rFonts w:ascii="Times New Roman" w:hAnsi="Times New Roman" w:cs="Times New Roman"/>
                <w:sz w:val="24"/>
                <w:szCs w:val="24"/>
              </w:rPr>
              <w:t>Кол-во часов,</w:t>
            </w:r>
            <w:r w:rsidR="00106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209">
              <w:rPr>
                <w:rFonts w:ascii="Times New Roman" w:hAnsi="Times New Roman" w:cs="Times New Roman"/>
                <w:sz w:val="24"/>
                <w:szCs w:val="24"/>
              </w:rPr>
              <w:t>отводимых на тему</w:t>
            </w:r>
          </w:p>
        </w:tc>
      </w:tr>
      <w:tr w:rsidR="00234774" w:rsidTr="00106C76">
        <w:tc>
          <w:tcPr>
            <w:tcW w:w="808" w:type="dxa"/>
          </w:tcPr>
          <w:p w:rsidR="00234774" w:rsidRDefault="00234774" w:rsidP="00106C76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732" w:type="dxa"/>
          </w:tcPr>
          <w:p w:rsidR="00234774" w:rsidRPr="00E6643A" w:rsidRDefault="00234774" w:rsidP="00106C76">
            <w:pPr>
              <w:pStyle w:val="a7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sz w:val="24"/>
                <w:szCs w:val="24"/>
                <w:highlight w:val="yellow"/>
              </w:rPr>
              <w:t xml:space="preserve">Музыка вокруг нас </w:t>
            </w:r>
          </w:p>
        </w:tc>
        <w:tc>
          <w:tcPr>
            <w:tcW w:w="3099" w:type="dxa"/>
          </w:tcPr>
          <w:p w:rsidR="00234774" w:rsidRDefault="00234774" w:rsidP="00106C76">
            <w:pPr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234774" w:rsidTr="00106C76">
        <w:tc>
          <w:tcPr>
            <w:tcW w:w="808" w:type="dxa"/>
          </w:tcPr>
          <w:p w:rsidR="00234774" w:rsidRDefault="00234774" w:rsidP="00106C76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32" w:type="dxa"/>
          </w:tcPr>
          <w:p w:rsidR="00234774" w:rsidRPr="00F67EB4" w:rsidRDefault="00234774" w:rsidP="00106C76">
            <w:pPr>
              <w:rPr>
                <w:sz w:val="20"/>
              </w:rPr>
            </w:pPr>
            <w:r w:rsidRPr="00974804">
              <w:rPr>
                <w:rFonts w:ascii="Times New Roman CYR" w:hAnsi="Times New Roman CYR" w:cs="Times New Roman CYR"/>
                <w:b/>
                <w:sz w:val="24"/>
                <w:szCs w:val="24"/>
              </w:rPr>
              <w:t>Музыка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и ты  </w:t>
            </w:r>
          </w:p>
        </w:tc>
        <w:tc>
          <w:tcPr>
            <w:tcW w:w="3099" w:type="dxa"/>
          </w:tcPr>
          <w:p w:rsidR="00234774" w:rsidRDefault="00234774" w:rsidP="00106C76">
            <w:pPr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</w:tr>
      <w:tr w:rsidR="00234774" w:rsidTr="00106C76">
        <w:tc>
          <w:tcPr>
            <w:tcW w:w="808" w:type="dxa"/>
          </w:tcPr>
          <w:p w:rsidR="00234774" w:rsidRPr="00E6643A" w:rsidRDefault="00106C76" w:rsidP="00106C76">
            <w:pPr>
              <w:pStyle w:val="a7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34774" w:rsidRPr="00E6643A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год</w:t>
            </w:r>
          </w:p>
        </w:tc>
        <w:tc>
          <w:tcPr>
            <w:tcW w:w="5732" w:type="dxa"/>
          </w:tcPr>
          <w:p w:rsidR="00234774" w:rsidRPr="00E6643A" w:rsidRDefault="00234774" w:rsidP="00106C76">
            <w:pPr>
              <w:pStyle w:val="a7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234774" w:rsidRPr="00E6643A" w:rsidRDefault="00234774" w:rsidP="00106C76">
            <w:pPr>
              <w:pStyle w:val="a7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234774" w:rsidRDefault="00234774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Pr="00896942" w:rsidRDefault="00A94F6C" w:rsidP="00A94F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942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</w:t>
      </w:r>
    </w:p>
    <w:p w:rsidR="00A94F6C" w:rsidRPr="00896942" w:rsidRDefault="00A94F6C" w:rsidP="00A94F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942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896942">
        <w:rPr>
          <w:rFonts w:ascii="Times New Roman" w:hAnsi="Times New Roman" w:cs="Times New Roman"/>
          <w:sz w:val="24"/>
          <w:szCs w:val="24"/>
        </w:rPr>
        <w:t>музыке  в</w:t>
      </w:r>
      <w:proofErr w:type="gramEnd"/>
      <w:r w:rsidRPr="00896942">
        <w:rPr>
          <w:rFonts w:ascii="Times New Roman" w:hAnsi="Times New Roman" w:cs="Times New Roman"/>
          <w:sz w:val="24"/>
          <w:szCs w:val="24"/>
        </w:rPr>
        <w:t xml:space="preserve"> 1 «Б» классе</w:t>
      </w:r>
      <w:r>
        <w:rPr>
          <w:rFonts w:ascii="Times New Roman" w:hAnsi="Times New Roman"/>
          <w:sz w:val="24"/>
          <w:szCs w:val="24"/>
        </w:rPr>
        <w:t xml:space="preserve"> на 2018-2019 учебный год</w:t>
      </w:r>
    </w:p>
    <w:p w:rsidR="00A94F6C" w:rsidRPr="00896942" w:rsidRDefault="00A94F6C" w:rsidP="00A94F6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4F6C" w:rsidRPr="00896942" w:rsidRDefault="00A94F6C" w:rsidP="00A94F6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4009"/>
        <w:gridCol w:w="54"/>
        <w:gridCol w:w="1262"/>
        <w:gridCol w:w="14"/>
        <w:gridCol w:w="1559"/>
        <w:gridCol w:w="1071"/>
        <w:gridCol w:w="63"/>
        <w:gridCol w:w="615"/>
      </w:tblGrid>
      <w:tr w:rsidR="00A94F6C" w:rsidRPr="00896942" w:rsidTr="005E784A">
        <w:trPr>
          <w:trHeight w:val="285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A94F6C" w:rsidRPr="00896942" w:rsidRDefault="005E784A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40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раздела,</w:t>
            </w:r>
            <w:r w:rsidR="00CE4F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131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r>
              <w:rPr>
                <w:rFonts w:ascii="Times New Roman" w:hAnsi="Times New Roman"/>
                <w:sz w:val="24"/>
                <w:szCs w:val="24"/>
              </w:rPr>
              <w:t>,отводимых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тему</w:t>
            </w:r>
          </w:p>
        </w:tc>
        <w:tc>
          <w:tcPr>
            <w:tcW w:w="15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  <w:tc>
          <w:tcPr>
            <w:tcW w:w="17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94F6C" w:rsidRPr="00896942" w:rsidTr="005E784A">
        <w:trPr>
          <w:trHeight w:val="210"/>
        </w:trPr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0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CE4F24" w:rsidRPr="00896942" w:rsidTr="005E784A">
        <w:trPr>
          <w:trHeight w:val="1"/>
        </w:trPr>
        <w:tc>
          <w:tcPr>
            <w:tcW w:w="949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4F24" w:rsidRPr="00896942" w:rsidRDefault="00CE4F24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:rsidR="00CE4F24" w:rsidRPr="00896942" w:rsidRDefault="00CE4F24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94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Музыка вокруг нас – </w:t>
            </w:r>
            <w:r w:rsidRPr="00896942">
              <w:rPr>
                <w:rFonts w:ascii="Times New Roman" w:hAnsi="Times New Roman" w:cs="Times New Roman"/>
                <w:b/>
                <w:sz w:val="24"/>
                <w:szCs w:val="24"/>
              </w:rPr>
              <w:t>15 ч.</w:t>
            </w:r>
          </w:p>
        </w:tc>
      </w:tr>
      <w:tr w:rsidR="00A94F6C" w:rsidRPr="00896942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И муза вечная со мной!</w:t>
            </w:r>
          </w:p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Песня «Весёлые гуси»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969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969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Хоровод музыкальный.</w:t>
            </w:r>
          </w:p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Г.Гладков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Песенка львёнка и черепахи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11.09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Повсюду музыка слышна.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Г.Гладков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Песенка львёнка и черепахи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18.09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Душа музыки – мелодия. Песня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Осень-непогодушка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25.09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Музыка осени. Песня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Осень-непогодушка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02.10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Сочини мелодию. Песня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Паровозик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09.10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Азбука, азбука каждому нужна… Музыкальная азбука.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Д.Кабалевский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Попевка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Мы весёлые ребята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16.10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Музыкальные инструменты (дудочка, рожок, гусли, свирель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) .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Д.Кабалевский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Попевка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Мы весёлые ребята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23.10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Музыка вокруг нас (обобщение).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Садко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 (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из русского былинного сказа).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Попевка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Носорог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13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Музыкальные инструменты (флейта, арфа).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Э.Григ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Утро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96942">
              <w:rPr>
                <w:rFonts w:ascii="Times New Roman" w:hAnsi="Times New Roman"/>
                <w:sz w:val="24"/>
                <w:szCs w:val="24"/>
              </w:rPr>
              <w:t>0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Звучащие картины.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Э.Григ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Утро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Разыграй песню. Новогодние песни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04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Пришло Рождество, начинается торжество. </w:t>
            </w:r>
          </w:p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Новогодние песни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96942">
              <w:rPr>
                <w:rFonts w:ascii="Times New Roman" w:hAnsi="Times New Roman"/>
                <w:sz w:val="24"/>
                <w:szCs w:val="24"/>
              </w:rPr>
              <w:t>1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Родной обычай старины. Добрый праздник среди зимы. Новогодние песни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18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RPr="005A2DBD" w:rsidTr="005E784A">
        <w:trPr>
          <w:trHeight w:val="1"/>
        </w:trPr>
        <w:tc>
          <w:tcPr>
            <w:tcW w:w="949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96942">
              <w:rPr>
                <w:rFonts w:ascii="Times New Roman CYR" w:hAnsi="Times New Roman CYR" w:cs="Times New Roman CYR"/>
                <w:b/>
                <w:sz w:val="24"/>
                <w:szCs w:val="24"/>
              </w:rPr>
              <w:t>Музыка и ты-18 ч.</w:t>
            </w: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Музыка вокруг нас (обобщение).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В.Шаинский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Улыбка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25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Край, в котором ты живешь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. )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В.Шаинский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Улыбка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15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Поэт, художник, композитор.</w:t>
            </w:r>
          </w:p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A2D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В.Шаинский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Песня крокодила Гены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96942">
              <w:rPr>
                <w:rFonts w:ascii="Times New Roman" w:hAnsi="Times New Roman"/>
                <w:sz w:val="24"/>
                <w:szCs w:val="24"/>
              </w:rPr>
              <w:t>2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Музыка утра. Музыка вечера.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Э.Григ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Утро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Музыкальные портреты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. .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Э.Григ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Утро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05.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Разыграй сказку (Баба-Яга. Русская сказка).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12</w:t>
            </w: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Мамин праздник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A94F6C" w:rsidRPr="005A2DBD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Разыграй сказку  «Репка»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94F6C" w:rsidRPr="005A2DBD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A2DB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 каждого свой музыкальный инструмент.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А.Хайт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Неприятность эту мы переживём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Музыкальные инструменты. </w:t>
            </w:r>
          </w:p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А.Хайт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Неприятность эту мы переживём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Скороговорки</w:t>
            </w:r>
          </w:p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Н.Носов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Песенка про кузнечика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Calibri" w:hAnsi="Calibri" w:cs="Calibri"/>
                <w:sz w:val="24"/>
                <w:szCs w:val="24"/>
              </w:rPr>
              <w:t>02.04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Звучащие картины. Обобщение материала.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Calibri" w:hAnsi="Calibri" w:cs="Calibri"/>
                <w:sz w:val="24"/>
                <w:szCs w:val="24"/>
              </w:rPr>
              <w:t>09.04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Музыка в цирке.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Calibri" w:hAnsi="Calibri" w:cs="Calibri"/>
                <w:sz w:val="24"/>
                <w:szCs w:val="24"/>
              </w:rPr>
              <w:t>23.04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Дом, который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звучит.Ю.Энтин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A2DBD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Чунга-Чанга</w:t>
            </w:r>
            <w:proofErr w:type="spellEnd"/>
            <w:r w:rsidRPr="005A2D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Calibri" w:hAnsi="Calibri" w:cs="Calibri"/>
                <w:sz w:val="24"/>
                <w:szCs w:val="24"/>
              </w:rPr>
              <w:t>30.04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Опера-сказка.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Calibri" w:hAnsi="Calibri" w:cs="Calibri"/>
                <w:sz w:val="24"/>
                <w:szCs w:val="24"/>
              </w:rPr>
              <w:t>07.05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Ничего на свете лучше нету…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Calibri" w:hAnsi="Calibri" w:cs="Calibri"/>
                <w:sz w:val="24"/>
                <w:szCs w:val="24"/>
              </w:rPr>
              <w:t>14.05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Афиша. Программа. Твой музыкальный словарик.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Calibri" w:hAnsi="Calibri" w:cs="Calibri"/>
                <w:sz w:val="24"/>
                <w:szCs w:val="24"/>
              </w:rPr>
              <w:t>21.05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A94F6C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5A2DBD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Музыка и ты. Обобщение материала.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969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Pr="00896942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96942">
              <w:rPr>
                <w:rFonts w:ascii="Calibri" w:hAnsi="Calibri" w:cs="Calibri"/>
                <w:sz w:val="24"/>
                <w:szCs w:val="24"/>
              </w:rPr>
              <w:t>23.05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F6C" w:rsidRDefault="00A94F6C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5E784A" w:rsidTr="005E784A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84A" w:rsidRPr="005E784A" w:rsidRDefault="005E784A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за год</w:t>
            </w:r>
          </w:p>
        </w:tc>
        <w:tc>
          <w:tcPr>
            <w:tcW w:w="4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84A" w:rsidRDefault="005E784A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84A" w:rsidRPr="00A94F6C" w:rsidRDefault="005E784A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84A" w:rsidRPr="005E784A" w:rsidRDefault="005E784A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84A" w:rsidRPr="00896942" w:rsidRDefault="005E784A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784A" w:rsidRDefault="005E784A" w:rsidP="00106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</w:tbl>
    <w:p w:rsidR="00A94F6C" w:rsidRDefault="00A94F6C" w:rsidP="00A94F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94F6C" w:rsidRDefault="00A94F6C" w:rsidP="00A94F6C">
      <w:pPr>
        <w:widowControl w:val="0"/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4774" w:rsidRDefault="00234774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34774" w:rsidSect="005E784A">
      <w:footerReference w:type="default" r:id="rId7"/>
      <w:pgSz w:w="11906" w:h="16838"/>
      <w:pgMar w:top="568" w:right="566" w:bottom="1134" w:left="1701" w:header="567" w:footer="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648" w:rsidRDefault="00563648" w:rsidP="00CE4F24">
      <w:pPr>
        <w:spacing w:after="0" w:line="240" w:lineRule="auto"/>
      </w:pPr>
      <w:r>
        <w:separator/>
      </w:r>
    </w:p>
  </w:endnote>
  <w:endnote w:type="continuationSeparator" w:id="0">
    <w:p w:rsidR="00563648" w:rsidRDefault="00563648" w:rsidP="00CE4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7331544"/>
      <w:docPartObj>
        <w:docPartGallery w:val="Page Numbers (Bottom of Page)"/>
        <w:docPartUnique/>
      </w:docPartObj>
    </w:sdtPr>
    <w:sdtEndPr/>
    <w:sdtContent>
      <w:p w:rsidR="00106C76" w:rsidRDefault="005E784A">
        <w:pPr>
          <w:pStyle w:val="af"/>
          <w:jc w:val="right"/>
        </w:pPr>
        <w:r>
          <w:t>24</w:t>
        </w:r>
      </w:p>
    </w:sdtContent>
  </w:sdt>
  <w:p w:rsidR="00106C76" w:rsidRDefault="00106C7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648" w:rsidRDefault="00563648" w:rsidP="00CE4F24">
      <w:pPr>
        <w:spacing w:after="0" w:line="240" w:lineRule="auto"/>
      </w:pPr>
      <w:r>
        <w:separator/>
      </w:r>
    </w:p>
  </w:footnote>
  <w:footnote w:type="continuationSeparator" w:id="0">
    <w:p w:rsidR="00563648" w:rsidRDefault="00563648" w:rsidP="00CE4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237A"/>
    <w:rsid w:val="00010DD2"/>
    <w:rsid w:val="00011C2B"/>
    <w:rsid w:val="0001729E"/>
    <w:rsid w:val="000540EE"/>
    <w:rsid w:val="00087900"/>
    <w:rsid w:val="00106C76"/>
    <w:rsid w:val="001237D3"/>
    <w:rsid w:val="00141D28"/>
    <w:rsid w:val="0014519A"/>
    <w:rsid w:val="00154048"/>
    <w:rsid w:val="001628BC"/>
    <w:rsid w:val="002234FA"/>
    <w:rsid w:val="00234774"/>
    <w:rsid w:val="00273600"/>
    <w:rsid w:val="002A3886"/>
    <w:rsid w:val="002B41A3"/>
    <w:rsid w:val="002F3ABC"/>
    <w:rsid w:val="004D237A"/>
    <w:rsid w:val="00563648"/>
    <w:rsid w:val="005B1B5F"/>
    <w:rsid w:val="005E784A"/>
    <w:rsid w:val="005F655F"/>
    <w:rsid w:val="00624814"/>
    <w:rsid w:val="006A3001"/>
    <w:rsid w:val="006E43D9"/>
    <w:rsid w:val="00702F8F"/>
    <w:rsid w:val="00732822"/>
    <w:rsid w:val="00741D80"/>
    <w:rsid w:val="0077062B"/>
    <w:rsid w:val="007B6DCC"/>
    <w:rsid w:val="007D4F63"/>
    <w:rsid w:val="00984A9E"/>
    <w:rsid w:val="009B1C01"/>
    <w:rsid w:val="00A2487D"/>
    <w:rsid w:val="00A52F2D"/>
    <w:rsid w:val="00A94F6C"/>
    <w:rsid w:val="00BE25AF"/>
    <w:rsid w:val="00C87AF0"/>
    <w:rsid w:val="00CE4F24"/>
    <w:rsid w:val="00D170AB"/>
    <w:rsid w:val="00D21C5C"/>
    <w:rsid w:val="00D40148"/>
    <w:rsid w:val="00D87479"/>
    <w:rsid w:val="00DB5746"/>
    <w:rsid w:val="00DE329C"/>
    <w:rsid w:val="00E1643E"/>
    <w:rsid w:val="00E22768"/>
    <w:rsid w:val="00FB5D3D"/>
    <w:rsid w:val="00FE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0AB3430-1C8F-4F82-9516-97C65A73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4D237A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4">
    <w:name w:val="Подзаголовок Знак"/>
    <w:basedOn w:val="a0"/>
    <w:link w:val="a3"/>
    <w:rsid w:val="004D237A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4D237A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5">
    <w:name w:val="Основной"/>
    <w:basedOn w:val="a"/>
    <w:link w:val="a6"/>
    <w:rsid w:val="00741D8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6">
    <w:name w:val="Основной Знак"/>
    <w:link w:val="a5"/>
    <w:rsid w:val="00741D80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7">
    <w:name w:val="No Spacing"/>
    <w:uiPriority w:val="1"/>
    <w:qFormat/>
    <w:rsid w:val="00741D80"/>
    <w:pPr>
      <w:spacing w:after="0" w:line="240" w:lineRule="auto"/>
    </w:pPr>
  </w:style>
  <w:style w:type="character" w:customStyle="1" w:styleId="c21">
    <w:name w:val="c21"/>
    <w:basedOn w:val="a0"/>
    <w:rsid w:val="00702F8F"/>
  </w:style>
  <w:style w:type="character" w:customStyle="1" w:styleId="c0">
    <w:name w:val="c0"/>
    <w:basedOn w:val="a0"/>
    <w:rsid w:val="00702F8F"/>
  </w:style>
  <w:style w:type="character" w:customStyle="1" w:styleId="a8">
    <w:name w:val="Буллит Знак"/>
    <w:basedOn w:val="a6"/>
    <w:link w:val="a9"/>
    <w:locked/>
    <w:rsid w:val="00624814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9">
    <w:name w:val="Буллит"/>
    <w:basedOn w:val="a5"/>
    <w:link w:val="a8"/>
    <w:rsid w:val="00624814"/>
    <w:pPr>
      <w:ind w:firstLine="244"/>
      <w:textAlignment w:val="auto"/>
    </w:pPr>
    <w:rPr>
      <w:rFonts w:eastAsiaTheme="minorEastAsia" w:cstheme="minorBidi"/>
    </w:rPr>
  </w:style>
  <w:style w:type="paragraph" w:customStyle="1" w:styleId="4">
    <w:name w:val="Заг 4"/>
    <w:basedOn w:val="a"/>
    <w:rsid w:val="00624814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a">
    <w:name w:val="Курсив"/>
    <w:basedOn w:val="a5"/>
    <w:rsid w:val="00624814"/>
    <w:pPr>
      <w:textAlignment w:val="auto"/>
    </w:pPr>
    <w:rPr>
      <w:rFonts w:eastAsiaTheme="minorEastAsia" w:cstheme="minorBidi"/>
      <w:i/>
      <w:iCs/>
    </w:rPr>
  </w:style>
  <w:style w:type="paragraph" w:customStyle="1" w:styleId="Zag1">
    <w:name w:val="Zag_1"/>
    <w:basedOn w:val="a"/>
    <w:uiPriority w:val="99"/>
    <w:rsid w:val="00624814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Zag3">
    <w:name w:val="Zag_3"/>
    <w:basedOn w:val="a"/>
    <w:uiPriority w:val="99"/>
    <w:rsid w:val="0062481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b">
    <w:name w:val="Ξαϋχνϋι"/>
    <w:basedOn w:val="a"/>
    <w:uiPriority w:val="99"/>
    <w:rsid w:val="006248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Zag11">
    <w:name w:val="Zag_11"/>
    <w:rsid w:val="00624814"/>
    <w:rPr>
      <w:color w:val="000000"/>
      <w:w w:val="100"/>
    </w:rPr>
  </w:style>
  <w:style w:type="table" w:styleId="ac">
    <w:name w:val="Table Grid"/>
    <w:basedOn w:val="a1"/>
    <w:uiPriority w:val="39"/>
    <w:rsid w:val="0023477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CE4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E4F24"/>
  </w:style>
  <w:style w:type="paragraph" w:styleId="af">
    <w:name w:val="footer"/>
    <w:basedOn w:val="a"/>
    <w:link w:val="af0"/>
    <w:uiPriority w:val="99"/>
    <w:unhideWhenUsed/>
    <w:rsid w:val="00CE4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E4F24"/>
  </w:style>
  <w:style w:type="paragraph" w:styleId="af1">
    <w:name w:val="Balloon Text"/>
    <w:basedOn w:val="a"/>
    <w:link w:val="af2"/>
    <w:uiPriority w:val="99"/>
    <w:semiHidden/>
    <w:unhideWhenUsed/>
    <w:rsid w:val="00106C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06C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21</Pages>
  <Words>7725</Words>
  <Characters>44038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35</cp:revision>
  <cp:lastPrinted>2019-01-11T10:14:00Z</cp:lastPrinted>
  <dcterms:created xsi:type="dcterms:W3CDTF">2018-08-28T15:00:00Z</dcterms:created>
  <dcterms:modified xsi:type="dcterms:W3CDTF">2019-10-05T13:35:00Z</dcterms:modified>
</cp:coreProperties>
</file>